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11403" w14:textId="77777777" w:rsidR="009B03EF" w:rsidRDefault="000841EA">
      <w:pPr>
        <w:rPr>
          <w:b/>
          <w:u w:val="single"/>
        </w:rPr>
      </w:pPr>
      <w:r w:rsidRPr="000841EA">
        <w:rPr>
          <w:b/>
          <w:u w:val="single"/>
        </w:rPr>
        <w:t>Curriculum Tab Instructions</w:t>
      </w:r>
    </w:p>
    <w:p w14:paraId="40796579" w14:textId="0392CEB3" w:rsidR="000841EA" w:rsidRDefault="000841EA">
      <w:pPr>
        <w:rPr>
          <w:i/>
          <w:sz w:val="22"/>
          <w:szCs w:val="22"/>
        </w:rPr>
      </w:pPr>
      <w:r w:rsidRPr="006A05B8">
        <w:rPr>
          <w:i/>
          <w:sz w:val="22"/>
          <w:szCs w:val="22"/>
        </w:rPr>
        <w:t xml:space="preserve">This module is provided as a benefit to programs to track where and how the competencies are taught and evaluated. It allows the program to enter all of the AT courses and map competencies to </w:t>
      </w:r>
      <w:r w:rsidR="00B7324B">
        <w:rPr>
          <w:i/>
          <w:sz w:val="22"/>
          <w:szCs w:val="22"/>
        </w:rPr>
        <w:t xml:space="preserve">a </w:t>
      </w:r>
      <w:r w:rsidRPr="006A05B8">
        <w:rPr>
          <w:i/>
          <w:sz w:val="22"/>
          <w:szCs w:val="22"/>
        </w:rPr>
        <w:t>specific course</w:t>
      </w:r>
      <w:r w:rsidR="00B7324B">
        <w:rPr>
          <w:i/>
          <w:sz w:val="22"/>
          <w:szCs w:val="22"/>
        </w:rPr>
        <w:t>(s)</w:t>
      </w:r>
      <w:r w:rsidRPr="006A05B8">
        <w:rPr>
          <w:i/>
          <w:sz w:val="22"/>
          <w:szCs w:val="22"/>
        </w:rPr>
        <w:t xml:space="preserve">. It allows the program to map competencies to instructional method(s) and evaluation method(s) </w:t>
      </w:r>
      <w:r w:rsidRPr="00A42CB8">
        <w:rPr>
          <w:i/>
          <w:color w:val="FF0000"/>
          <w:sz w:val="22"/>
          <w:szCs w:val="22"/>
        </w:rPr>
        <w:t>across</w:t>
      </w:r>
      <w:r w:rsidRPr="006A05B8">
        <w:rPr>
          <w:i/>
          <w:sz w:val="22"/>
          <w:szCs w:val="22"/>
        </w:rPr>
        <w:t xml:space="preserve"> courses. T</w:t>
      </w:r>
      <w:r w:rsidR="00173C64" w:rsidRPr="006A05B8">
        <w:rPr>
          <w:i/>
          <w:sz w:val="22"/>
          <w:szCs w:val="22"/>
        </w:rPr>
        <w:t xml:space="preserve">his module is NOT REQUIRED for Annual Reports. </w:t>
      </w:r>
    </w:p>
    <w:p w14:paraId="2F674625" w14:textId="77777777" w:rsidR="00C55035" w:rsidRDefault="00C55035">
      <w:pPr>
        <w:rPr>
          <w:i/>
          <w:sz w:val="22"/>
          <w:szCs w:val="22"/>
        </w:rPr>
      </w:pPr>
    </w:p>
    <w:p w14:paraId="5CE15ED1" w14:textId="77777777" w:rsidR="00C55035" w:rsidRPr="00006CEC" w:rsidRDefault="00C55035" w:rsidP="00C55035">
      <w:pPr>
        <w:rPr>
          <w:sz w:val="22"/>
          <w:szCs w:val="22"/>
        </w:rPr>
      </w:pPr>
      <w:r w:rsidRPr="00006CEC">
        <w:rPr>
          <w:sz w:val="22"/>
          <w:szCs w:val="22"/>
        </w:rPr>
        <w:t xml:space="preserve">To mark curriculum as complete, the following criteria should be met: </w:t>
      </w:r>
    </w:p>
    <w:p w14:paraId="4CFF6B04" w14:textId="77777777" w:rsidR="00C55035" w:rsidRPr="00006CEC" w:rsidRDefault="00C55035" w:rsidP="00C55035">
      <w:pPr>
        <w:pStyle w:val="ListParagraph"/>
        <w:numPr>
          <w:ilvl w:val="0"/>
          <w:numId w:val="9"/>
        </w:numPr>
        <w:rPr>
          <w:sz w:val="22"/>
          <w:szCs w:val="22"/>
        </w:rPr>
      </w:pPr>
      <w:r w:rsidRPr="00006CEC">
        <w:rPr>
          <w:sz w:val="22"/>
          <w:szCs w:val="22"/>
        </w:rPr>
        <w:t>All courses should have an uploaded syllabi</w:t>
      </w:r>
    </w:p>
    <w:p w14:paraId="7DB9524A" w14:textId="77777777" w:rsidR="00C55035" w:rsidRPr="00006CEC" w:rsidRDefault="00C55035" w:rsidP="00C55035">
      <w:pPr>
        <w:pStyle w:val="ListParagraph"/>
        <w:numPr>
          <w:ilvl w:val="0"/>
          <w:numId w:val="9"/>
        </w:numPr>
        <w:rPr>
          <w:sz w:val="22"/>
          <w:szCs w:val="22"/>
        </w:rPr>
      </w:pPr>
      <w:r w:rsidRPr="00006CEC">
        <w:rPr>
          <w:sz w:val="22"/>
          <w:szCs w:val="22"/>
        </w:rPr>
        <w:t>All competencies should be mapped to at least one course</w:t>
      </w:r>
    </w:p>
    <w:p w14:paraId="27FAD59B" w14:textId="021C0244" w:rsidR="00C55035" w:rsidRPr="00006CEC" w:rsidRDefault="00C55035" w:rsidP="00C55035">
      <w:pPr>
        <w:pStyle w:val="ListParagraph"/>
        <w:numPr>
          <w:ilvl w:val="0"/>
          <w:numId w:val="9"/>
        </w:numPr>
        <w:rPr>
          <w:sz w:val="22"/>
          <w:szCs w:val="22"/>
        </w:rPr>
      </w:pPr>
      <w:r w:rsidRPr="00006CEC">
        <w:rPr>
          <w:sz w:val="22"/>
          <w:szCs w:val="22"/>
        </w:rPr>
        <w:t>All competencies should be mapped to at least one Instruction/Evaluation method</w:t>
      </w:r>
    </w:p>
    <w:p w14:paraId="0C369725" w14:textId="77777777" w:rsidR="00173C64" w:rsidRDefault="00173C64" w:rsidP="000841EA">
      <w:pPr>
        <w:pStyle w:val="ListParagraph"/>
      </w:pPr>
    </w:p>
    <w:p w14:paraId="25512529" w14:textId="77777777" w:rsidR="00173C64" w:rsidRPr="00173C64" w:rsidRDefault="00173C64" w:rsidP="00173C64">
      <w:pPr>
        <w:rPr>
          <w:b/>
          <w:color w:val="4F81BD" w:themeColor="accent1"/>
          <w:sz w:val="22"/>
          <w:szCs w:val="22"/>
        </w:rPr>
      </w:pPr>
      <w:r w:rsidRPr="00173C64">
        <w:rPr>
          <w:b/>
          <w:color w:val="4F81BD" w:themeColor="accent1"/>
          <w:sz w:val="22"/>
          <w:szCs w:val="22"/>
        </w:rPr>
        <w:t>Adding Courses</w:t>
      </w:r>
    </w:p>
    <w:p w14:paraId="350B4AA5" w14:textId="77777777" w:rsidR="00173C64" w:rsidRPr="00F30922" w:rsidRDefault="00173C64" w:rsidP="00173C64">
      <w:pPr>
        <w:pStyle w:val="ListParagraph"/>
        <w:numPr>
          <w:ilvl w:val="0"/>
          <w:numId w:val="6"/>
        </w:numPr>
        <w:rPr>
          <w:sz w:val="22"/>
          <w:szCs w:val="22"/>
        </w:rPr>
      </w:pPr>
      <w:r w:rsidRPr="00F30922">
        <w:rPr>
          <w:sz w:val="22"/>
          <w:szCs w:val="22"/>
        </w:rPr>
        <w:t xml:space="preserve">Navigate to the </w:t>
      </w:r>
      <w:r w:rsidRPr="00F30922">
        <w:rPr>
          <w:b/>
          <w:sz w:val="22"/>
          <w:szCs w:val="22"/>
        </w:rPr>
        <w:t>Curriculum tab &gt; Courses</w:t>
      </w:r>
    </w:p>
    <w:p w14:paraId="0D3B70FD" w14:textId="77777777" w:rsidR="00173C64" w:rsidRPr="00F30922" w:rsidRDefault="00173C64" w:rsidP="00173C64">
      <w:pPr>
        <w:pStyle w:val="ListParagraph"/>
        <w:numPr>
          <w:ilvl w:val="0"/>
          <w:numId w:val="6"/>
        </w:numPr>
        <w:rPr>
          <w:sz w:val="22"/>
          <w:szCs w:val="22"/>
        </w:rPr>
      </w:pPr>
      <w:r w:rsidRPr="00F30922">
        <w:rPr>
          <w:sz w:val="22"/>
          <w:szCs w:val="22"/>
        </w:rPr>
        <w:t>Click ‘Add Course’</w:t>
      </w:r>
    </w:p>
    <w:p w14:paraId="3C6A539B" w14:textId="77777777" w:rsidR="00173C64" w:rsidRDefault="00173C64" w:rsidP="00173C64">
      <w:pPr>
        <w:pStyle w:val="ListParagraph"/>
      </w:pPr>
    </w:p>
    <w:p w14:paraId="561635E7" w14:textId="77777777" w:rsidR="00173C64" w:rsidRDefault="00173C64" w:rsidP="00173C64">
      <w:r>
        <w:rPr>
          <w:noProof/>
        </w:rPr>
        <w:drawing>
          <wp:inline distT="0" distB="0" distL="0" distR="0" wp14:anchorId="01D0367E" wp14:editId="2BC7325A">
            <wp:extent cx="5486400" cy="18503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850390"/>
                    </a:xfrm>
                    <a:prstGeom prst="rect">
                      <a:avLst/>
                    </a:prstGeom>
                    <a:noFill/>
                    <a:ln>
                      <a:noFill/>
                    </a:ln>
                  </pic:spPr>
                </pic:pic>
              </a:graphicData>
            </a:graphic>
          </wp:inline>
        </w:drawing>
      </w:r>
    </w:p>
    <w:p w14:paraId="2D1EBB88" w14:textId="77777777" w:rsidR="00173C64" w:rsidRDefault="00173C64" w:rsidP="00173C64"/>
    <w:p w14:paraId="0F0D175E" w14:textId="77777777" w:rsidR="00173C64" w:rsidRPr="00F30922" w:rsidRDefault="00173C64" w:rsidP="00173C64">
      <w:pPr>
        <w:pStyle w:val="ListParagraph"/>
        <w:numPr>
          <w:ilvl w:val="0"/>
          <w:numId w:val="6"/>
        </w:numPr>
        <w:rPr>
          <w:sz w:val="22"/>
          <w:szCs w:val="22"/>
        </w:rPr>
      </w:pPr>
      <w:r w:rsidRPr="00F30922">
        <w:rPr>
          <w:sz w:val="22"/>
          <w:szCs w:val="22"/>
        </w:rPr>
        <w:t>Enter the course title, course number, and assigned credits</w:t>
      </w:r>
    </w:p>
    <w:p w14:paraId="04462527" w14:textId="77777777" w:rsidR="00173C64" w:rsidRPr="00F30922" w:rsidRDefault="00173C64" w:rsidP="00173C64">
      <w:pPr>
        <w:pStyle w:val="ListParagraph"/>
        <w:numPr>
          <w:ilvl w:val="0"/>
          <w:numId w:val="6"/>
        </w:numPr>
        <w:rPr>
          <w:sz w:val="22"/>
          <w:szCs w:val="22"/>
        </w:rPr>
      </w:pPr>
      <w:r w:rsidRPr="00F30922">
        <w:rPr>
          <w:sz w:val="22"/>
          <w:szCs w:val="22"/>
        </w:rPr>
        <w:t>Provide your course syllabi for the course by clicking ‘</w:t>
      </w:r>
      <w:r w:rsidRPr="00F30922">
        <w:rPr>
          <w:b/>
          <w:sz w:val="22"/>
          <w:szCs w:val="22"/>
        </w:rPr>
        <w:t>Upload file’</w:t>
      </w:r>
    </w:p>
    <w:p w14:paraId="120BFEE5" w14:textId="77777777" w:rsidR="00173C64" w:rsidRDefault="00173C64" w:rsidP="00173C64">
      <w:pPr>
        <w:pStyle w:val="ListParagraph"/>
      </w:pPr>
    </w:p>
    <w:p w14:paraId="713E53BB" w14:textId="77777777" w:rsidR="00173C64" w:rsidRDefault="00173C64" w:rsidP="00173C64">
      <w:r>
        <w:rPr>
          <w:noProof/>
        </w:rPr>
        <w:drawing>
          <wp:inline distT="0" distB="0" distL="0" distR="0" wp14:anchorId="13E3717B" wp14:editId="17852A71">
            <wp:extent cx="5486400" cy="1110803"/>
            <wp:effectExtent l="0" t="0" r="0" b="698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1110803"/>
                    </a:xfrm>
                    <a:prstGeom prst="rect">
                      <a:avLst/>
                    </a:prstGeom>
                    <a:noFill/>
                    <a:ln>
                      <a:noFill/>
                    </a:ln>
                  </pic:spPr>
                </pic:pic>
              </a:graphicData>
            </a:graphic>
          </wp:inline>
        </w:drawing>
      </w:r>
    </w:p>
    <w:p w14:paraId="0C5DBF01" w14:textId="77777777" w:rsidR="00A42CB8" w:rsidRDefault="00A42CB8" w:rsidP="00A42CB8">
      <w:pPr>
        <w:rPr>
          <w:b/>
          <w:color w:val="4F81BD" w:themeColor="accent1"/>
          <w:sz w:val="22"/>
          <w:szCs w:val="22"/>
        </w:rPr>
      </w:pPr>
    </w:p>
    <w:p w14:paraId="1F5EA101" w14:textId="77777777" w:rsidR="000E1D85" w:rsidRDefault="000E1D85" w:rsidP="00A42CB8">
      <w:pPr>
        <w:rPr>
          <w:b/>
          <w:i/>
          <w:sz w:val="22"/>
          <w:szCs w:val="22"/>
        </w:rPr>
      </w:pPr>
    </w:p>
    <w:p w14:paraId="192814DD" w14:textId="58D8B327" w:rsidR="00A42CB8" w:rsidRPr="00006CEC" w:rsidRDefault="00A42CB8" w:rsidP="00A42CB8">
      <w:pPr>
        <w:rPr>
          <w:b/>
          <w:i/>
          <w:sz w:val="22"/>
          <w:szCs w:val="22"/>
        </w:rPr>
      </w:pPr>
      <w:r w:rsidRPr="00006CEC">
        <w:rPr>
          <w:b/>
          <w:i/>
          <w:sz w:val="22"/>
          <w:szCs w:val="22"/>
        </w:rPr>
        <w:t>All core AT courses need to be included within the curriculum tab</w:t>
      </w:r>
    </w:p>
    <w:p w14:paraId="31B51803" w14:textId="77777777" w:rsidR="00A42CB8" w:rsidRPr="00006CEC" w:rsidRDefault="00A42CB8" w:rsidP="00A42CB8">
      <w:pPr>
        <w:pStyle w:val="ListParagraph"/>
        <w:numPr>
          <w:ilvl w:val="0"/>
          <w:numId w:val="8"/>
        </w:numPr>
        <w:rPr>
          <w:sz w:val="22"/>
          <w:szCs w:val="22"/>
        </w:rPr>
      </w:pPr>
      <w:r w:rsidRPr="00006CEC">
        <w:rPr>
          <w:sz w:val="22"/>
          <w:szCs w:val="22"/>
        </w:rPr>
        <w:t>When entering course information and when a course is offered, a program can choose to use ‘Pre, Year 1, Year 2, Year 3, Year 4, and Year 5’ two different ways:</w:t>
      </w:r>
    </w:p>
    <w:p w14:paraId="0B66E7A3" w14:textId="77777777" w:rsidR="00A42CB8" w:rsidRPr="00006CEC" w:rsidRDefault="00A42CB8" w:rsidP="00A42CB8">
      <w:pPr>
        <w:pStyle w:val="ListParagraph"/>
        <w:numPr>
          <w:ilvl w:val="1"/>
          <w:numId w:val="8"/>
        </w:numPr>
        <w:rPr>
          <w:sz w:val="22"/>
          <w:szCs w:val="22"/>
        </w:rPr>
      </w:pPr>
      <w:r w:rsidRPr="00006CEC">
        <w:rPr>
          <w:sz w:val="22"/>
          <w:szCs w:val="22"/>
        </w:rPr>
        <w:t>Year 1: First year (freshman) at the institution OR</w:t>
      </w:r>
    </w:p>
    <w:p w14:paraId="05D102B4" w14:textId="77777777" w:rsidR="00A42CB8" w:rsidRPr="00006CEC" w:rsidRDefault="00A42CB8" w:rsidP="00A42CB8">
      <w:pPr>
        <w:pStyle w:val="ListParagraph"/>
        <w:numPr>
          <w:ilvl w:val="1"/>
          <w:numId w:val="8"/>
        </w:numPr>
        <w:rPr>
          <w:sz w:val="22"/>
          <w:szCs w:val="22"/>
        </w:rPr>
      </w:pPr>
      <w:r w:rsidRPr="00006CEC">
        <w:rPr>
          <w:sz w:val="22"/>
          <w:szCs w:val="22"/>
        </w:rPr>
        <w:t>Year 1: First year in the “professional” phase of the program</w:t>
      </w:r>
    </w:p>
    <w:p w14:paraId="3E61667E" w14:textId="77777777" w:rsidR="00A42CB8" w:rsidRPr="00006CEC" w:rsidRDefault="00A42CB8" w:rsidP="00A42CB8">
      <w:pPr>
        <w:pStyle w:val="ListParagraph"/>
        <w:numPr>
          <w:ilvl w:val="0"/>
          <w:numId w:val="8"/>
        </w:numPr>
        <w:rPr>
          <w:sz w:val="22"/>
          <w:szCs w:val="22"/>
        </w:rPr>
      </w:pPr>
      <w:r w:rsidRPr="00006CEC">
        <w:rPr>
          <w:sz w:val="22"/>
          <w:szCs w:val="22"/>
        </w:rPr>
        <w:t>If a course if offered in multiple semesters that should be indicated (e.g. Year 1 Fall, Year 1 Spring, etc.)</w:t>
      </w:r>
    </w:p>
    <w:p w14:paraId="39A5C4F8" w14:textId="77777777" w:rsidR="00A42CB8" w:rsidRPr="007B7E37" w:rsidRDefault="00A42CB8" w:rsidP="00A42CB8">
      <w:pPr>
        <w:pStyle w:val="ListParagraph"/>
        <w:rPr>
          <w:b/>
          <w:color w:val="4F81BD" w:themeColor="accent1"/>
          <w:sz w:val="22"/>
          <w:szCs w:val="22"/>
        </w:rPr>
      </w:pPr>
      <w:r>
        <w:rPr>
          <w:noProof/>
        </w:rPr>
        <w:lastRenderedPageBreak/>
        <w:drawing>
          <wp:inline distT="0" distB="0" distL="0" distR="0" wp14:anchorId="278225BA" wp14:editId="6C06E374">
            <wp:extent cx="4397618" cy="2628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8397" cy="2629365"/>
                    </a:xfrm>
                    <a:prstGeom prst="rect">
                      <a:avLst/>
                    </a:prstGeom>
                    <a:noFill/>
                    <a:ln>
                      <a:noFill/>
                    </a:ln>
                  </pic:spPr>
                </pic:pic>
              </a:graphicData>
            </a:graphic>
          </wp:inline>
        </w:drawing>
      </w:r>
    </w:p>
    <w:p w14:paraId="2760D08E" w14:textId="77777777" w:rsidR="00A42CB8" w:rsidRDefault="00A42CB8" w:rsidP="00173C64"/>
    <w:p w14:paraId="7F1F2424" w14:textId="77777777" w:rsidR="00173C64" w:rsidRDefault="00173C64" w:rsidP="00173C64"/>
    <w:p w14:paraId="7A17BF2E" w14:textId="22D6E976" w:rsidR="003E5D09" w:rsidRDefault="00173C64" w:rsidP="000D4900">
      <w:pPr>
        <w:pStyle w:val="ListParagraph"/>
        <w:numPr>
          <w:ilvl w:val="0"/>
          <w:numId w:val="6"/>
        </w:numPr>
        <w:rPr>
          <w:sz w:val="22"/>
          <w:szCs w:val="22"/>
        </w:rPr>
      </w:pPr>
      <w:r w:rsidRPr="00F30922">
        <w:rPr>
          <w:sz w:val="22"/>
          <w:szCs w:val="22"/>
        </w:rPr>
        <w:t xml:space="preserve">You can then start to </w:t>
      </w:r>
      <w:r w:rsidR="003E5D09">
        <w:rPr>
          <w:sz w:val="22"/>
          <w:szCs w:val="22"/>
        </w:rPr>
        <w:t>add competencies</w:t>
      </w:r>
      <w:r w:rsidRPr="00F30922">
        <w:rPr>
          <w:sz w:val="22"/>
          <w:szCs w:val="22"/>
        </w:rPr>
        <w:t xml:space="preserve"> to the course</w:t>
      </w:r>
    </w:p>
    <w:p w14:paraId="4A67CCAF" w14:textId="77777777" w:rsidR="0071043B" w:rsidRPr="000D4900" w:rsidRDefault="0071043B" w:rsidP="0071043B">
      <w:pPr>
        <w:pStyle w:val="ListParagraph"/>
        <w:rPr>
          <w:sz w:val="22"/>
          <w:szCs w:val="22"/>
        </w:rPr>
      </w:pPr>
    </w:p>
    <w:p w14:paraId="029DD88C" w14:textId="438CBA12" w:rsidR="003E5D09" w:rsidRDefault="003E5D09" w:rsidP="003E5D09">
      <w:pPr>
        <w:pStyle w:val="ListParagraph"/>
        <w:rPr>
          <w:sz w:val="22"/>
          <w:szCs w:val="22"/>
        </w:rPr>
      </w:pPr>
      <w:r>
        <w:rPr>
          <w:noProof/>
          <w:sz w:val="22"/>
          <w:szCs w:val="22"/>
        </w:rPr>
        <w:drawing>
          <wp:inline distT="0" distB="0" distL="0" distR="0" wp14:anchorId="6F8A3DC3" wp14:editId="04C26E82">
            <wp:extent cx="4258545" cy="2675467"/>
            <wp:effectExtent l="0" t="0" r="889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0875" cy="2676931"/>
                    </a:xfrm>
                    <a:prstGeom prst="rect">
                      <a:avLst/>
                    </a:prstGeom>
                    <a:noFill/>
                    <a:ln>
                      <a:noFill/>
                    </a:ln>
                  </pic:spPr>
                </pic:pic>
              </a:graphicData>
            </a:graphic>
          </wp:inline>
        </w:drawing>
      </w:r>
    </w:p>
    <w:p w14:paraId="0B2427D9" w14:textId="77777777" w:rsidR="0071043B" w:rsidRPr="0071043B" w:rsidRDefault="0071043B" w:rsidP="0071043B">
      <w:pPr>
        <w:rPr>
          <w:sz w:val="22"/>
          <w:szCs w:val="22"/>
        </w:rPr>
      </w:pPr>
    </w:p>
    <w:p w14:paraId="46F95422" w14:textId="77777777" w:rsidR="000D4900" w:rsidRPr="00F30922" w:rsidRDefault="000D4900" w:rsidP="003E5D09">
      <w:pPr>
        <w:pStyle w:val="ListParagraph"/>
        <w:rPr>
          <w:sz w:val="22"/>
          <w:szCs w:val="22"/>
        </w:rPr>
      </w:pPr>
    </w:p>
    <w:p w14:paraId="676926B6" w14:textId="77777777" w:rsidR="00F30922" w:rsidRDefault="00F30922" w:rsidP="00F30922">
      <w:pPr>
        <w:rPr>
          <w:sz w:val="22"/>
          <w:szCs w:val="22"/>
        </w:rPr>
      </w:pPr>
    </w:p>
    <w:p w14:paraId="005A8DDF" w14:textId="77777777" w:rsidR="0071043B" w:rsidRDefault="0071043B" w:rsidP="00F30922">
      <w:pPr>
        <w:rPr>
          <w:sz w:val="22"/>
          <w:szCs w:val="22"/>
        </w:rPr>
      </w:pPr>
    </w:p>
    <w:p w14:paraId="2D015C82" w14:textId="77777777" w:rsidR="0071043B" w:rsidRDefault="0071043B" w:rsidP="00F30922">
      <w:pPr>
        <w:rPr>
          <w:sz w:val="22"/>
          <w:szCs w:val="22"/>
        </w:rPr>
      </w:pPr>
    </w:p>
    <w:p w14:paraId="2846BF6C" w14:textId="77777777" w:rsidR="0071043B" w:rsidRDefault="0071043B" w:rsidP="00F30922">
      <w:pPr>
        <w:rPr>
          <w:sz w:val="22"/>
          <w:szCs w:val="22"/>
        </w:rPr>
      </w:pPr>
    </w:p>
    <w:p w14:paraId="3D2A4C14" w14:textId="77777777" w:rsidR="0071043B" w:rsidRDefault="0071043B" w:rsidP="00F30922">
      <w:pPr>
        <w:rPr>
          <w:sz w:val="22"/>
          <w:szCs w:val="22"/>
        </w:rPr>
      </w:pPr>
    </w:p>
    <w:p w14:paraId="1AB57DCD" w14:textId="77777777" w:rsidR="0071043B" w:rsidRDefault="0071043B" w:rsidP="00F30922">
      <w:pPr>
        <w:rPr>
          <w:sz w:val="22"/>
          <w:szCs w:val="22"/>
        </w:rPr>
      </w:pPr>
    </w:p>
    <w:p w14:paraId="3FA7CF7B" w14:textId="77777777" w:rsidR="0071043B" w:rsidRDefault="0071043B" w:rsidP="00F30922">
      <w:pPr>
        <w:rPr>
          <w:sz w:val="22"/>
          <w:szCs w:val="22"/>
        </w:rPr>
      </w:pPr>
    </w:p>
    <w:p w14:paraId="23CF6964" w14:textId="77777777" w:rsidR="0071043B" w:rsidRDefault="0071043B" w:rsidP="00F30922">
      <w:pPr>
        <w:rPr>
          <w:sz w:val="22"/>
          <w:szCs w:val="22"/>
        </w:rPr>
      </w:pPr>
    </w:p>
    <w:p w14:paraId="670AF4A5" w14:textId="77777777" w:rsidR="0071043B" w:rsidRDefault="0071043B" w:rsidP="00F30922">
      <w:pPr>
        <w:rPr>
          <w:sz w:val="22"/>
          <w:szCs w:val="22"/>
        </w:rPr>
      </w:pPr>
    </w:p>
    <w:p w14:paraId="2A585D8C" w14:textId="77777777" w:rsidR="0071043B" w:rsidRDefault="0071043B" w:rsidP="00F30922">
      <w:pPr>
        <w:rPr>
          <w:sz w:val="22"/>
          <w:szCs w:val="22"/>
        </w:rPr>
      </w:pPr>
    </w:p>
    <w:p w14:paraId="1B098427" w14:textId="77777777" w:rsidR="0071043B" w:rsidRDefault="0071043B" w:rsidP="00F30922">
      <w:pPr>
        <w:rPr>
          <w:sz w:val="22"/>
          <w:szCs w:val="22"/>
        </w:rPr>
      </w:pPr>
    </w:p>
    <w:p w14:paraId="571F79CC" w14:textId="1F43B84F" w:rsidR="0071043B" w:rsidRDefault="0071043B" w:rsidP="00F30922">
      <w:pPr>
        <w:pStyle w:val="ListParagraph"/>
        <w:numPr>
          <w:ilvl w:val="0"/>
          <w:numId w:val="6"/>
        </w:numPr>
        <w:rPr>
          <w:sz w:val="22"/>
          <w:szCs w:val="22"/>
        </w:rPr>
      </w:pPr>
      <w:r w:rsidRPr="00F30922">
        <w:rPr>
          <w:sz w:val="22"/>
          <w:szCs w:val="22"/>
        </w:rPr>
        <w:t>The competencies can</w:t>
      </w:r>
      <w:r>
        <w:rPr>
          <w:sz w:val="22"/>
          <w:szCs w:val="22"/>
        </w:rPr>
        <w:t xml:space="preserve"> also</w:t>
      </w:r>
      <w:r w:rsidRPr="00F30922">
        <w:rPr>
          <w:sz w:val="22"/>
          <w:szCs w:val="22"/>
        </w:rPr>
        <w:t xml:space="preserve"> be sorted by Domain</w:t>
      </w:r>
      <w:r>
        <w:rPr>
          <w:sz w:val="22"/>
          <w:szCs w:val="22"/>
        </w:rPr>
        <w:t xml:space="preserve"> </w:t>
      </w:r>
    </w:p>
    <w:p w14:paraId="040281E0" w14:textId="77777777" w:rsidR="0071043B" w:rsidRPr="0071043B" w:rsidRDefault="0071043B" w:rsidP="0071043B">
      <w:pPr>
        <w:pStyle w:val="ListParagraph"/>
        <w:rPr>
          <w:sz w:val="22"/>
          <w:szCs w:val="22"/>
        </w:rPr>
      </w:pPr>
    </w:p>
    <w:p w14:paraId="47FF0316" w14:textId="77777777" w:rsidR="00173C64" w:rsidRDefault="00173C64" w:rsidP="00173C64">
      <w:r>
        <w:rPr>
          <w:noProof/>
        </w:rPr>
        <w:drawing>
          <wp:inline distT="0" distB="0" distL="0" distR="0" wp14:anchorId="6AB9F1B6" wp14:editId="23E6F5F6">
            <wp:extent cx="4229100" cy="3086322"/>
            <wp:effectExtent l="0" t="0" r="0" b="1270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0517" cy="3087356"/>
                    </a:xfrm>
                    <a:prstGeom prst="rect">
                      <a:avLst/>
                    </a:prstGeom>
                    <a:noFill/>
                    <a:ln>
                      <a:noFill/>
                    </a:ln>
                  </pic:spPr>
                </pic:pic>
              </a:graphicData>
            </a:graphic>
          </wp:inline>
        </w:drawing>
      </w:r>
    </w:p>
    <w:p w14:paraId="1D263D35" w14:textId="77777777" w:rsidR="00F30922" w:rsidRPr="00F30922" w:rsidRDefault="00F30922" w:rsidP="00F30922">
      <w:pPr>
        <w:pStyle w:val="ListParagraph"/>
        <w:rPr>
          <w:sz w:val="22"/>
          <w:szCs w:val="22"/>
        </w:rPr>
      </w:pPr>
    </w:p>
    <w:p w14:paraId="5F06E867" w14:textId="77777777" w:rsidR="00173C64" w:rsidRDefault="00173C64" w:rsidP="00173C64">
      <w:pPr>
        <w:pStyle w:val="ListParagraph"/>
        <w:numPr>
          <w:ilvl w:val="0"/>
          <w:numId w:val="6"/>
        </w:numPr>
        <w:rPr>
          <w:sz w:val="22"/>
          <w:szCs w:val="22"/>
        </w:rPr>
      </w:pPr>
      <w:r w:rsidRPr="00F30922">
        <w:rPr>
          <w:sz w:val="22"/>
          <w:szCs w:val="22"/>
        </w:rPr>
        <w:t xml:space="preserve">Always remember to click </w:t>
      </w:r>
      <w:r w:rsidRPr="00F30922">
        <w:rPr>
          <w:b/>
          <w:sz w:val="22"/>
          <w:szCs w:val="22"/>
        </w:rPr>
        <w:t>Save</w:t>
      </w:r>
      <w:r w:rsidRPr="00F30922">
        <w:rPr>
          <w:sz w:val="22"/>
          <w:szCs w:val="22"/>
        </w:rPr>
        <w:t xml:space="preserve"> after entering information </w:t>
      </w:r>
    </w:p>
    <w:p w14:paraId="29C70E76" w14:textId="66D6682F" w:rsidR="000D4900" w:rsidRPr="0071043B" w:rsidRDefault="00B7324B" w:rsidP="0071043B">
      <w:pPr>
        <w:pStyle w:val="ListParagraph"/>
        <w:numPr>
          <w:ilvl w:val="0"/>
          <w:numId w:val="6"/>
        </w:numPr>
        <w:rPr>
          <w:sz w:val="22"/>
          <w:szCs w:val="22"/>
        </w:rPr>
      </w:pPr>
      <w:r>
        <w:rPr>
          <w:sz w:val="22"/>
          <w:szCs w:val="22"/>
        </w:rPr>
        <w:t>Competency icons DO NOT change co</w:t>
      </w:r>
      <w:r w:rsidR="00A42CB8">
        <w:rPr>
          <w:sz w:val="22"/>
          <w:szCs w:val="22"/>
        </w:rPr>
        <w:t xml:space="preserve">lor when mapping to a course.  </w:t>
      </w:r>
      <w:r>
        <w:rPr>
          <w:sz w:val="22"/>
          <w:szCs w:val="22"/>
        </w:rPr>
        <w:t>Competencie</w:t>
      </w:r>
      <w:r w:rsidR="00C56306">
        <w:rPr>
          <w:sz w:val="22"/>
          <w:szCs w:val="22"/>
        </w:rPr>
        <w:t>s will only change color once the</w:t>
      </w:r>
      <w:r>
        <w:rPr>
          <w:sz w:val="22"/>
          <w:szCs w:val="22"/>
        </w:rPr>
        <w:t xml:space="preserve"> inst</w:t>
      </w:r>
      <w:r w:rsidR="00C56306">
        <w:rPr>
          <w:sz w:val="22"/>
          <w:szCs w:val="22"/>
        </w:rPr>
        <w:t>ruction</w:t>
      </w:r>
      <w:r w:rsidR="00A42CB8">
        <w:rPr>
          <w:sz w:val="22"/>
          <w:szCs w:val="22"/>
        </w:rPr>
        <w:t xml:space="preserve"> and evaluation method have been </w:t>
      </w:r>
      <w:r>
        <w:rPr>
          <w:sz w:val="22"/>
          <w:szCs w:val="22"/>
        </w:rPr>
        <w:t xml:space="preserve">mapped to that competency (see below). </w:t>
      </w:r>
    </w:p>
    <w:p w14:paraId="6E76A313" w14:textId="77777777" w:rsidR="000D4900" w:rsidRDefault="000D4900">
      <w:pPr>
        <w:rPr>
          <w:b/>
          <w:i/>
          <w:sz w:val="22"/>
          <w:szCs w:val="22"/>
        </w:rPr>
      </w:pPr>
    </w:p>
    <w:p w14:paraId="6F3D1350" w14:textId="60648B46" w:rsidR="0071043B" w:rsidRPr="00A91C38" w:rsidRDefault="00A91C38">
      <w:pPr>
        <w:rPr>
          <w:b/>
          <w:color w:val="4F81BD" w:themeColor="accent1"/>
          <w:sz w:val="22"/>
          <w:szCs w:val="22"/>
        </w:rPr>
      </w:pPr>
      <w:r>
        <w:rPr>
          <w:b/>
          <w:color w:val="4F81BD" w:themeColor="accent1"/>
          <w:sz w:val="22"/>
          <w:szCs w:val="22"/>
        </w:rPr>
        <w:t>Mappin</w:t>
      </w:r>
      <w:r w:rsidRPr="00173C64">
        <w:rPr>
          <w:b/>
          <w:color w:val="4F81BD" w:themeColor="accent1"/>
          <w:sz w:val="22"/>
          <w:szCs w:val="22"/>
        </w:rPr>
        <w:t>g Co</w:t>
      </w:r>
      <w:r>
        <w:rPr>
          <w:b/>
          <w:color w:val="4F81BD" w:themeColor="accent1"/>
          <w:sz w:val="22"/>
          <w:szCs w:val="22"/>
        </w:rPr>
        <w:t>mpetencies</w:t>
      </w:r>
    </w:p>
    <w:p w14:paraId="270EA291" w14:textId="6F8E5765" w:rsidR="00173C64" w:rsidRPr="00006CEC" w:rsidRDefault="00B7324B">
      <w:pPr>
        <w:rPr>
          <w:b/>
          <w:i/>
          <w:sz w:val="22"/>
          <w:szCs w:val="22"/>
        </w:rPr>
      </w:pPr>
      <w:r w:rsidRPr="00006CEC">
        <w:rPr>
          <w:b/>
          <w:i/>
          <w:sz w:val="22"/>
          <w:szCs w:val="22"/>
        </w:rPr>
        <w:t>It is suggested that you complete mapping the competency to the courses first.  Then go back and map the competencies to the instructional and evaluation me</w:t>
      </w:r>
      <w:r w:rsidR="00006CEC">
        <w:rPr>
          <w:b/>
          <w:i/>
          <w:sz w:val="22"/>
          <w:szCs w:val="22"/>
        </w:rPr>
        <w:t>thods used for that competency</w:t>
      </w:r>
      <w:r w:rsidRPr="00006CEC">
        <w:rPr>
          <w:b/>
          <w:i/>
          <w:sz w:val="22"/>
          <w:szCs w:val="22"/>
        </w:rPr>
        <w:t xml:space="preserve"> irrespective of the course(s) where they are contained.</w:t>
      </w:r>
    </w:p>
    <w:p w14:paraId="777F64C5" w14:textId="77777777" w:rsidR="00F30922" w:rsidRDefault="00F30922" w:rsidP="00F30922"/>
    <w:p w14:paraId="0C7897D0" w14:textId="7BF0EF60" w:rsidR="00B7324B" w:rsidRPr="00006CEC" w:rsidRDefault="00F30922" w:rsidP="00006CEC">
      <w:pPr>
        <w:pStyle w:val="ListParagraph"/>
        <w:numPr>
          <w:ilvl w:val="0"/>
          <w:numId w:val="6"/>
        </w:numPr>
        <w:rPr>
          <w:sz w:val="22"/>
          <w:szCs w:val="22"/>
        </w:rPr>
      </w:pPr>
      <w:r>
        <w:rPr>
          <w:sz w:val="22"/>
          <w:szCs w:val="22"/>
        </w:rPr>
        <w:t xml:space="preserve">The quick view bar allows you to see which competencies have been mapped </w:t>
      </w:r>
      <w:r w:rsidR="00B7324B">
        <w:rPr>
          <w:sz w:val="22"/>
          <w:szCs w:val="22"/>
        </w:rPr>
        <w:t>to at least one instructional method and one evaluation method.  The boxes don’t turn color when attached to a course.</w:t>
      </w:r>
    </w:p>
    <w:p w14:paraId="5F8EA542" w14:textId="3DE9B21B" w:rsidR="00F30922" w:rsidRPr="00006CEC" w:rsidRDefault="00F30922" w:rsidP="00F30922">
      <w:pPr>
        <w:pStyle w:val="ListParagraph"/>
        <w:numPr>
          <w:ilvl w:val="0"/>
          <w:numId w:val="6"/>
        </w:numPr>
        <w:rPr>
          <w:sz w:val="22"/>
          <w:szCs w:val="22"/>
        </w:rPr>
      </w:pPr>
      <w:r w:rsidRPr="00F30922">
        <w:rPr>
          <w:rFonts w:cs="Calibri"/>
          <w:sz w:val="22"/>
          <w:szCs w:val="22"/>
        </w:rPr>
        <w:t>Please note: The competencies only turn green when they are mapped to at least one instructional method and one evaluation method.  That process is independent of matching to specific courses, as it is the expectation that competencies will be addressed in several courses thus they don’t turn green until mapped to the instructional method(s) and evaluation method(s)</w:t>
      </w:r>
      <w:r w:rsidR="00850539">
        <w:rPr>
          <w:rFonts w:cs="Calibri"/>
          <w:sz w:val="22"/>
          <w:szCs w:val="22"/>
        </w:rPr>
        <w:t>.</w:t>
      </w:r>
    </w:p>
    <w:p w14:paraId="651C3FE4" w14:textId="77777777" w:rsidR="00006CEC" w:rsidRPr="00F30922" w:rsidRDefault="00006CEC" w:rsidP="00006CEC">
      <w:pPr>
        <w:pStyle w:val="ListParagraph"/>
        <w:rPr>
          <w:sz w:val="22"/>
          <w:szCs w:val="22"/>
        </w:rPr>
      </w:pPr>
    </w:p>
    <w:p w14:paraId="7E66CF42" w14:textId="77777777" w:rsidR="00F30922" w:rsidRPr="00F30922" w:rsidRDefault="00F30922" w:rsidP="00F30922">
      <w:pPr>
        <w:rPr>
          <w:sz w:val="22"/>
          <w:szCs w:val="22"/>
        </w:rPr>
      </w:pPr>
      <w:r>
        <w:rPr>
          <w:noProof/>
          <w:sz w:val="22"/>
          <w:szCs w:val="22"/>
        </w:rPr>
        <w:drawing>
          <wp:inline distT="0" distB="0" distL="0" distR="0" wp14:anchorId="53A272A0" wp14:editId="5DC805FF">
            <wp:extent cx="4686300" cy="2236318"/>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6341" cy="2236338"/>
                    </a:xfrm>
                    <a:prstGeom prst="rect">
                      <a:avLst/>
                    </a:prstGeom>
                    <a:noFill/>
                    <a:ln>
                      <a:noFill/>
                    </a:ln>
                  </pic:spPr>
                </pic:pic>
              </a:graphicData>
            </a:graphic>
          </wp:inline>
        </w:drawing>
      </w:r>
    </w:p>
    <w:p w14:paraId="492A0199" w14:textId="77777777" w:rsidR="00173C64" w:rsidRDefault="00173C64"/>
    <w:p w14:paraId="2171CF25" w14:textId="10A1FF09" w:rsidR="00F30922" w:rsidRDefault="00C56306" w:rsidP="00C56306">
      <w:pPr>
        <w:pStyle w:val="ListParagraph"/>
        <w:numPr>
          <w:ilvl w:val="0"/>
          <w:numId w:val="7"/>
        </w:numPr>
        <w:rPr>
          <w:sz w:val="22"/>
          <w:szCs w:val="22"/>
        </w:rPr>
      </w:pPr>
      <w:r>
        <w:rPr>
          <w:sz w:val="22"/>
          <w:szCs w:val="22"/>
        </w:rPr>
        <w:t>To select the Instruction and Evaluation Method for each competency, c</w:t>
      </w:r>
      <w:r w:rsidR="00F30922" w:rsidRPr="00F30922">
        <w:rPr>
          <w:sz w:val="22"/>
          <w:szCs w:val="22"/>
        </w:rPr>
        <w:t>lick on ‘</w:t>
      </w:r>
      <w:r w:rsidR="00F30922" w:rsidRPr="00F30922">
        <w:rPr>
          <w:b/>
          <w:sz w:val="22"/>
          <w:szCs w:val="22"/>
        </w:rPr>
        <w:t>add mapping’</w:t>
      </w:r>
      <w:r w:rsidR="00F30922" w:rsidRPr="00F30922">
        <w:rPr>
          <w:sz w:val="22"/>
          <w:szCs w:val="22"/>
        </w:rPr>
        <w:t xml:space="preserve"> </w:t>
      </w:r>
    </w:p>
    <w:p w14:paraId="3492AE93" w14:textId="77777777" w:rsidR="00C56306" w:rsidRPr="00C56306" w:rsidRDefault="00C56306" w:rsidP="00C56306">
      <w:pPr>
        <w:pStyle w:val="ListParagraph"/>
        <w:rPr>
          <w:sz w:val="22"/>
          <w:szCs w:val="22"/>
        </w:rPr>
      </w:pPr>
    </w:p>
    <w:p w14:paraId="26248301" w14:textId="77777777" w:rsidR="00F30922" w:rsidRDefault="00F30922">
      <w:r>
        <w:rPr>
          <w:noProof/>
        </w:rPr>
        <w:drawing>
          <wp:inline distT="0" distB="0" distL="0" distR="0" wp14:anchorId="180122BB" wp14:editId="3061FF83">
            <wp:extent cx="4769941" cy="1138767"/>
            <wp:effectExtent l="0" t="0" r="5715" b="4445"/>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1555" cy="1139152"/>
                    </a:xfrm>
                    <a:prstGeom prst="rect">
                      <a:avLst/>
                    </a:prstGeom>
                    <a:noFill/>
                    <a:ln>
                      <a:noFill/>
                    </a:ln>
                  </pic:spPr>
                </pic:pic>
              </a:graphicData>
            </a:graphic>
          </wp:inline>
        </w:drawing>
      </w:r>
    </w:p>
    <w:p w14:paraId="533A2854" w14:textId="77777777" w:rsidR="00C56306" w:rsidRDefault="00C56306"/>
    <w:p w14:paraId="7C97CC74" w14:textId="6D57F9C7" w:rsidR="00F30922" w:rsidRDefault="00C56306" w:rsidP="00C56306">
      <w:pPr>
        <w:pStyle w:val="ListParagraph"/>
        <w:numPr>
          <w:ilvl w:val="0"/>
          <w:numId w:val="7"/>
        </w:numPr>
        <w:rPr>
          <w:sz w:val="22"/>
          <w:szCs w:val="22"/>
        </w:rPr>
      </w:pPr>
      <w:r>
        <w:rPr>
          <w:sz w:val="22"/>
          <w:szCs w:val="22"/>
        </w:rPr>
        <w:t>Indicate where the competency is taught</w:t>
      </w:r>
      <w:r>
        <w:rPr>
          <w:sz w:val="22"/>
          <w:szCs w:val="22"/>
        </w:rPr>
        <w:t xml:space="preserve"> and evaluated in</w:t>
      </w:r>
    </w:p>
    <w:p w14:paraId="7A3FFCA3" w14:textId="77777777" w:rsidR="00C56306" w:rsidRPr="00C56306" w:rsidRDefault="00C56306" w:rsidP="00C56306">
      <w:pPr>
        <w:pStyle w:val="ListParagraph"/>
        <w:rPr>
          <w:sz w:val="22"/>
          <w:szCs w:val="22"/>
        </w:rPr>
      </w:pPr>
    </w:p>
    <w:p w14:paraId="1061343A" w14:textId="45DB1949" w:rsidR="00C56306" w:rsidRDefault="00C56306">
      <w:r>
        <w:rPr>
          <w:noProof/>
        </w:rPr>
        <w:drawing>
          <wp:inline distT="0" distB="0" distL="0" distR="0" wp14:anchorId="593E2013" wp14:editId="18A95E48">
            <wp:extent cx="4803396" cy="10160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4729" cy="1016282"/>
                    </a:xfrm>
                    <a:prstGeom prst="rect">
                      <a:avLst/>
                    </a:prstGeom>
                    <a:noFill/>
                    <a:ln>
                      <a:noFill/>
                    </a:ln>
                  </pic:spPr>
                </pic:pic>
              </a:graphicData>
            </a:graphic>
          </wp:inline>
        </w:drawing>
      </w:r>
    </w:p>
    <w:p w14:paraId="50958A46" w14:textId="77777777" w:rsidR="00C56306" w:rsidRDefault="00C56306"/>
    <w:p w14:paraId="03CC051C" w14:textId="4BFCFC36" w:rsidR="00C56306" w:rsidRDefault="00C56306" w:rsidP="000E1D85">
      <w:pPr>
        <w:pStyle w:val="ListParagraph"/>
        <w:numPr>
          <w:ilvl w:val="0"/>
          <w:numId w:val="7"/>
        </w:numPr>
        <w:rPr>
          <w:sz w:val="22"/>
          <w:szCs w:val="22"/>
        </w:rPr>
      </w:pPr>
      <w:r>
        <w:rPr>
          <w:sz w:val="22"/>
          <w:szCs w:val="22"/>
        </w:rPr>
        <w:t xml:space="preserve">Select the Instruction and Evaluation Method for each competency </w:t>
      </w:r>
    </w:p>
    <w:p w14:paraId="595EC706" w14:textId="35679E2F" w:rsidR="000E1D85" w:rsidRPr="00C56306" w:rsidRDefault="000E1D85" w:rsidP="00C56306">
      <w:pPr>
        <w:rPr>
          <w:sz w:val="22"/>
          <w:szCs w:val="22"/>
        </w:rPr>
      </w:pPr>
    </w:p>
    <w:p w14:paraId="100AACB0" w14:textId="77777777" w:rsidR="00F30922" w:rsidRPr="00F30922" w:rsidRDefault="00F30922" w:rsidP="00CF464E">
      <w:pPr>
        <w:pStyle w:val="ListParagraph"/>
        <w:rPr>
          <w:sz w:val="22"/>
          <w:szCs w:val="22"/>
        </w:rPr>
      </w:pPr>
    </w:p>
    <w:p w14:paraId="048F963C" w14:textId="77777777" w:rsidR="00F30922" w:rsidRDefault="00F30922">
      <w:r>
        <w:rPr>
          <w:noProof/>
        </w:rPr>
        <w:drawing>
          <wp:inline distT="0" distB="0" distL="0" distR="0" wp14:anchorId="115B74D2" wp14:editId="7641ACF8">
            <wp:extent cx="4000500" cy="4091939"/>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1372" cy="4092831"/>
                    </a:xfrm>
                    <a:prstGeom prst="rect">
                      <a:avLst/>
                    </a:prstGeom>
                    <a:noFill/>
                    <a:ln>
                      <a:noFill/>
                    </a:ln>
                  </pic:spPr>
                </pic:pic>
              </a:graphicData>
            </a:graphic>
          </wp:inline>
        </w:drawing>
      </w:r>
    </w:p>
    <w:p w14:paraId="13833B6A" w14:textId="77777777" w:rsidR="00F30922" w:rsidRDefault="00F30922"/>
    <w:p w14:paraId="2C8B0D27" w14:textId="77777777" w:rsidR="00F30922" w:rsidRDefault="00F30922"/>
    <w:p w14:paraId="2DED1DFB" w14:textId="77777777" w:rsidR="006A2E57" w:rsidRDefault="006A2E57"/>
    <w:p w14:paraId="7CD63764" w14:textId="32D9375E" w:rsidR="00F30922" w:rsidRDefault="00850539" w:rsidP="00850539">
      <w:pPr>
        <w:pStyle w:val="ListParagraph"/>
        <w:numPr>
          <w:ilvl w:val="0"/>
          <w:numId w:val="7"/>
        </w:numPr>
        <w:rPr>
          <w:sz w:val="22"/>
          <w:szCs w:val="22"/>
        </w:rPr>
      </w:pPr>
      <w:r>
        <w:rPr>
          <w:sz w:val="22"/>
          <w:szCs w:val="22"/>
        </w:rPr>
        <w:t xml:space="preserve">The Curriculum will be complete when all courses have uploaded syllabi, all competencies are mapped to at least once course, and once </w:t>
      </w:r>
      <w:r w:rsidRPr="00850539">
        <w:rPr>
          <w:b/>
          <w:sz w:val="22"/>
          <w:szCs w:val="22"/>
          <w:u w:val="single"/>
        </w:rPr>
        <w:t>all</w:t>
      </w:r>
      <w:r>
        <w:rPr>
          <w:sz w:val="22"/>
          <w:szCs w:val="22"/>
        </w:rPr>
        <w:t xml:space="preserve"> </w:t>
      </w:r>
      <w:r w:rsidRPr="00850539">
        <w:rPr>
          <w:sz w:val="22"/>
          <w:szCs w:val="22"/>
        </w:rPr>
        <w:t xml:space="preserve">competencies have been </w:t>
      </w:r>
      <w:r>
        <w:rPr>
          <w:sz w:val="22"/>
          <w:szCs w:val="22"/>
        </w:rPr>
        <w:t>mapped (screen shots below):</w:t>
      </w:r>
    </w:p>
    <w:p w14:paraId="7C19F3F2" w14:textId="77777777" w:rsidR="00850539" w:rsidRDefault="00850539" w:rsidP="00850539">
      <w:pPr>
        <w:pStyle w:val="ListParagraph"/>
        <w:rPr>
          <w:sz w:val="22"/>
          <w:szCs w:val="22"/>
        </w:rPr>
      </w:pPr>
    </w:p>
    <w:p w14:paraId="501E84E2" w14:textId="75ADEA82" w:rsidR="00850539" w:rsidRPr="00850539" w:rsidRDefault="00850539" w:rsidP="00850539">
      <w:pPr>
        <w:rPr>
          <w:sz w:val="22"/>
          <w:szCs w:val="22"/>
        </w:rPr>
      </w:pPr>
      <w:r>
        <w:rPr>
          <w:noProof/>
          <w:sz w:val="22"/>
          <w:szCs w:val="22"/>
        </w:rPr>
        <w:drawing>
          <wp:inline distT="0" distB="0" distL="0" distR="0" wp14:anchorId="57469885" wp14:editId="552033A3">
            <wp:extent cx="4114800" cy="2918209"/>
            <wp:effectExtent l="0" t="0" r="0" b="3175"/>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6539" cy="2919442"/>
                    </a:xfrm>
                    <a:prstGeom prst="rect">
                      <a:avLst/>
                    </a:prstGeom>
                    <a:noFill/>
                    <a:ln>
                      <a:noFill/>
                    </a:ln>
                  </pic:spPr>
                </pic:pic>
              </a:graphicData>
            </a:graphic>
          </wp:inline>
        </w:drawing>
      </w:r>
    </w:p>
    <w:p w14:paraId="4ECDB62C" w14:textId="77777777" w:rsidR="00F30922" w:rsidRDefault="00F30922">
      <w:bookmarkStart w:id="0" w:name="_GoBack"/>
      <w:bookmarkEnd w:id="0"/>
    </w:p>
    <w:p w14:paraId="44D2894E" w14:textId="516458A5" w:rsidR="00F30922" w:rsidRDefault="00850539">
      <w:r>
        <w:rPr>
          <w:noProof/>
        </w:rPr>
        <w:drawing>
          <wp:inline distT="0" distB="0" distL="0" distR="0" wp14:anchorId="6C73AAC9" wp14:editId="2F76F075">
            <wp:extent cx="4119856" cy="16510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0511" cy="1651263"/>
                    </a:xfrm>
                    <a:prstGeom prst="rect">
                      <a:avLst/>
                    </a:prstGeom>
                    <a:noFill/>
                    <a:ln>
                      <a:noFill/>
                    </a:ln>
                  </pic:spPr>
                </pic:pic>
              </a:graphicData>
            </a:graphic>
          </wp:inline>
        </w:drawing>
      </w:r>
    </w:p>
    <w:p w14:paraId="5BEA4E93" w14:textId="77777777" w:rsidR="00F30922" w:rsidRDefault="00F30922"/>
    <w:p w14:paraId="46D5440E" w14:textId="77777777" w:rsidR="00F30922" w:rsidRDefault="00F30922"/>
    <w:p w14:paraId="6F93527B" w14:textId="77777777" w:rsidR="007870AB" w:rsidRDefault="007870AB" w:rsidP="007870AB"/>
    <w:sectPr w:rsidR="007870AB" w:rsidSect="004F52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E40DB"/>
    <w:multiLevelType w:val="hybridMultilevel"/>
    <w:tmpl w:val="2C041A46"/>
    <w:lvl w:ilvl="0" w:tplc="2F2AABF4">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733762"/>
    <w:multiLevelType w:val="hybridMultilevel"/>
    <w:tmpl w:val="6FDCB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7C3A01"/>
    <w:multiLevelType w:val="hybridMultilevel"/>
    <w:tmpl w:val="DB083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670B0B"/>
    <w:multiLevelType w:val="hybridMultilevel"/>
    <w:tmpl w:val="C102E316"/>
    <w:lvl w:ilvl="0" w:tplc="2F2AABF4">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FE1507"/>
    <w:multiLevelType w:val="hybridMultilevel"/>
    <w:tmpl w:val="B5CCF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8D55DC"/>
    <w:multiLevelType w:val="hybridMultilevel"/>
    <w:tmpl w:val="8FD8FED4"/>
    <w:lvl w:ilvl="0" w:tplc="60C4D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9D40ED"/>
    <w:multiLevelType w:val="hybridMultilevel"/>
    <w:tmpl w:val="33D6E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B61B99"/>
    <w:multiLevelType w:val="hybridMultilevel"/>
    <w:tmpl w:val="00287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9935FC"/>
    <w:multiLevelType w:val="hybridMultilevel"/>
    <w:tmpl w:val="912CD56C"/>
    <w:lvl w:ilvl="0" w:tplc="2F2AABF4">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2"/>
  </w:num>
  <w:num w:numId="6">
    <w:abstractNumId w:val="4"/>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6E3"/>
    <w:rsid w:val="00006CEC"/>
    <w:rsid w:val="000841EA"/>
    <w:rsid w:val="000D4900"/>
    <w:rsid w:val="000E1D85"/>
    <w:rsid w:val="00173C64"/>
    <w:rsid w:val="002126E3"/>
    <w:rsid w:val="003E5D09"/>
    <w:rsid w:val="004F52D4"/>
    <w:rsid w:val="006A05B8"/>
    <w:rsid w:val="006A2E57"/>
    <w:rsid w:val="0071043B"/>
    <w:rsid w:val="007870AB"/>
    <w:rsid w:val="007B7E37"/>
    <w:rsid w:val="00850539"/>
    <w:rsid w:val="009B03EF"/>
    <w:rsid w:val="00A42CB8"/>
    <w:rsid w:val="00A91C38"/>
    <w:rsid w:val="00B7324B"/>
    <w:rsid w:val="00C55035"/>
    <w:rsid w:val="00C56306"/>
    <w:rsid w:val="00CF464E"/>
    <w:rsid w:val="00DC6925"/>
    <w:rsid w:val="00F3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5E3A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6E3"/>
    <w:pPr>
      <w:ind w:left="720"/>
      <w:contextualSpacing/>
    </w:pPr>
  </w:style>
  <w:style w:type="paragraph" w:styleId="BalloonText">
    <w:name w:val="Balloon Text"/>
    <w:basedOn w:val="Normal"/>
    <w:link w:val="BalloonTextChar"/>
    <w:uiPriority w:val="99"/>
    <w:semiHidden/>
    <w:unhideWhenUsed/>
    <w:rsid w:val="000841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41E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6E3"/>
    <w:pPr>
      <w:ind w:left="720"/>
      <w:contextualSpacing/>
    </w:pPr>
  </w:style>
  <w:style w:type="paragraph" w:styleId="BalloonText">
    <w:name w:val="Balloon Text"/>
    <w:basedOn w:val="Normal"/>
    <w:link w:val="BalloonTextChar"/>
    <w:uiPriority w:val="99"/>
    <w:semiHidden/>
    <w:unhideWhenUsed/>
    <w:rsid w:val="000841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41E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441</Words>
  <Characters>2515</Characters>
  <Application>Microsoft Macintosh Word</Application>
  <DocSecurity>0</DocSecurity>
  <Lines>20</Lines>
  <Paragraphs>5</Paragraphs>
  <ScaleCrop>false</ScaleCrop>
  <Company>CAATE</Company>
  <LinksUpToDate>false</LinksUpToDate>
  <CharactersWithSpaces>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Ahearn</dc:creator>
  <cp:keywords/>
  <dc:description/>
  <cp:lastModifiedBy>Ashley Ahearn</cp:lastModifiedBy>
  <cp:revision>11</cp:revision>
  <dcterms:created xsi:type="dcterms:W3CDTF">2015-04-07T19:48:00Z</dcterms:created>
  <dcterms:modified xsi:type="dcterms:W3CDTF">2015-04-08T16:12:00Z</dcterms:modified>
</cp:coreProperties>
</file>